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387002" w:rsidRDefault="00284427">
      <w:pPr>
        <w:tabs>
          <w:tab w:val="right" w:pos="9071"/>
        </w:tabs>
        <w:rPr>
          <w:szCs w:val="28"/>
        </w:rPr>
      </w:pPr>
    </w:p>
    <w:p w:rsidR="00284427" w:rsidRPr="00466678" w:rsidRDefault="00284427">
      <w:pPr>
        <w:tabs>
          <w:tab w:val="left" w:pos="6521"/>
        </w:tabs>
        <w:rPr>
          <w:szCs w:val="28"/>
        </w:rPr>
      </w:pPr>
      <w:r w:rsidRPr="00466678">
        <w:rPr>
          <w:szCs w:val="28"/>
        </w:rPr>
        <w:t>20</w:t>
      </w:r>
      <w:r>
        <w:rPr>
          <w:szCs w:val="28"/>
        </w:rPr>
        <w:t>1</w:t>
      </w:r>
      <w:r w:rsidR="002258A1">
        <w:rPr>
          <w:szCs w:val="28"/>
        </w:rPr>
        <w:t>2</w:t>
      </w:r>
      <w:r w:rsidRPr="00466678">
        <w:rPr>
          <w:szCs w:val="28"/>
        </w:rPr>
        <w:t>.</w:t>
      </w:r>
      <w:r>
        <w:rPr>
          <w:szCs w:val="28"/>
        </w:rPr>
        <w:t>gada</w:t>
      </w:r>
      <w:r w:rsidR="00343B82">
        <w:rPr>
          <w:szCs w:val="28"/>
        </w:rPr>
        <w:t xml:space="preserve">     </w:t>
      </w:r>
      <w:r w:rsidR="0089476F">
        <w:rPr>
          <w:szCs w:val="28"/>
        </w:rPr>
        <w:t xml:space="preserve">  </w:t>
      </w:r>
      <w:r>
        <w:rPr>
          <w:szCs w:val="28"/>
        </w:rPr>
        <w:tab/>
      </w:r>
      <w:r w:rsidRPr="00466678">
        <w:rPr>
          <w:szCs w:val="28"/>
        </w:rPr>
        <w:t>Rīkojums Nr.</w:t>
      </w:r>
    </w:p>
    <w:p w:rsidR="00284427" w:rsidRPr="00466678" w:rsidRDefault="00284427">
      <w:pPr>
        <w:tabs>
          <w:tab w:val="left" w:pos="6521"/>
        </w:tabs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                .</w:t>
      </w:r>
      <w:r w:rsidRPr="00466678">
        <w:rPr>
          <w:szCs w:val="28"/>
        </w:rPr>
        <w:t>§)</w:t>
      </w:r>
    </w:p>
    <w:p w:rsidR="00DB2D71" w:rsidRPr="000268E3" w:rsidRDefault="00DB2D71">
      <w:pPr>
        <w:jc w:val="both"/>
        <w:rPr>
          <w:szCs w:val="28"/>
        </w:rPr>
      </w:pPr>
    </w:p>
    <w:p w:rsidR="00DB2D71" w:rsidRPr="000268E3" w:rsidRDefault="00DB2D71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 w:rsidR="000268E3"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DB2D71" w:rsidRPr="000268E3" w:rsidRDefault="00DB2D71" w:rsidP="00284427">
      <w:pPr>
        <w:ind w:firstLine="709"/>
        <w:jc w:val="both"/>
        <w:rPr>
          <w:szCs w:val="28"/>
        </w:rPr>
      </w:pPr>
    </w:p>
    <w:p w:rsidR="00576651" w:rsidRDefault="00625378" w:rsidP="008F71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390927">
        <w:rPr>
          <w:rFonts w:ascii="Times New Roman" w:hAnsi="Times New Roman"/>
          <w:sz w:val="28"/>
          <w:szCs w:val="28"/>
        </w:rPr>
        <w:t>1.</w:t>
      </w:r>
      <w:r w:rsidR="008434EB" w:rsidRPr="00390927">
        <w:rPr>
          <w:rFonts w:ascii="Times New Roman" w:hAnsi="Times New Roman"/>
          <w:sz w:val="28"/>
          <w:szCs w:val="28"/>
        </w:rPr>
        <w:t xml:space="preserve"> </w:t>
      </w:r>
      <w:r w:rsidR="00A57001" w:rsidRPr="00390927">
        <w:rPr>
          <w:rFonts w:ascii="Times New Roman" w:hAnsi="Times New Roman"/>
          <w:sz w:val="28"/>
          <w:szCs w:val="28"/>
        </w:rPr>
        <w:t xml:space="preserve">Atbalstīt Ministru kabineta Apbalvošanas padomes priekšlikumu </w:t>
      </w:r>
      <w:r w:rsidR="00C6527D">
        <w:rPr>
          <w:rFonts w:ascii="Times New Roman" w:hAnsi="Times New Roman"/>
          <w:sz w:val="28"/>
          <w:szCs w:val="28"/>
        </w:rPr>
        <w:t xml:space="preserve">un saskaņā ar Ministru kabineta </w:t>
      </w:r>
      <w:r w:rsidR="00A57001" w:rsidRPr="00390927">
        <w:rPr>
          <w:rFonts w:ascii="Times New Roman" w:hAnsi="Times New Roman"/>
          <w:sz w:val="28"/>
          <w:szCs w:val="28"/>
        </w:rPr>
        <w:t>2010.gada 5.oktobra noteikumu Nr.928 „Kārtība, kādā dibināmi valsts institūciju un pašvaldību apbalvojumi”</w:t>
      </w:r>
      <w:r w:rsidR="008434EB" w:rsidRPr="00390927">
        <w:rPr>
          <w:rFonts w:ascii="Times New Roman" w:hAnsi="Times New Roman"/>
          <w:sz w:val="28"/>
          <w:szCs w:val="28"/>
        </w:rPr>
        <w:t xml:space="preserve"> </w:t>
      </w:r>
      <w:r w:rsidR="00A57001" w:rsidRPr="00390927">
        <w:rPr>
          <w:rFonts w:ascii="Times New Roman" w:hAnsi="Times New Roman"/>
          <w:sz w:val="28"/>
          <w:szCs w:val="28"/>
        </w:rPr>
        <w:t xml:space="preserve">58.punktu piešķirt Ministru kabineta Atzinības </w:t>
      </w:r>
      <w:r w:rsidR="00A57001" w:rsidRPr="00911DCB">
        <w:rPr>
          <w:rFonts w:ascii="Times New Roman" w:hAnsi="Times New Roman"/>
          <w:sz w:val="28"/>
          <w:szCs w:val="28"/>
        </w:rPr>
        <w:t>rakstu</w:t>
      </w:r>
      <w:r w:rsidR="008F719A">
        <w:rPr>
          <w:rFonts w:ascii="Times New Roman" w:hAnsi="Times New Roman"/>
          <w:sz w:val="28"/>
          <w:szCs w:val="28"/>
        </w:rPr>
        <w:t>:</w:t>
      </w:r>
      <w:r w:rsidR="00576651">
        <w:rPr>
          <w:rFonts w:ascii="Times New Roman" w:hAnsi="Times New Roman"/>
          <w:sz w:val="28"/>
          <w:szCs w:val="28"/>
        </w:rPr>
        <w:t xml:space="preserve"> </w:t>
      </w:r>
    </w:p>
    <w:p w:rsidR="008F719A" w:rsidRDefault="008F719A" w:rsidP="008F719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65C2E">
        <w:rPr>
          <w:rFonts w:ascii="Times New Roman" w:hAnsi="Times New Roman"/>
          <w:sz w:val="28"/>
          <w:szCs w:val="28"/>
        </w:rPr>
        <w:t>.</w:t>
      </w:r>
      <w:r w:rsidR="00365C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Rīgas Tehniskajai universitātei</w:t>
      </w:r>
      <w:r w:rsidRPr="00EF7B99">
        <w:rPr>
          <w:rFonts w:ascii="Times New Roman" w:hAnsi="Times New Roman"/>
          <w:bCs/>
          <w:sz w:val="28"/>
          <w:szCs w:val="28"/>
        </w:rPr>
        <w:t xml:space="preserve"> </w:t>
      </w:r>
      <w:r w:rsidR="00022A21">
        <w:rPr>
          <w:rFonts w:ascii="Times New Roman" w:hAnsi="Times New Roman"/>
          <w:bCs/>
          <w:sz w:val="28"/>
          <w:szCs w:val="28"/>
        </w:rPr>
        <w:t xml:space="preserve">sakarā ar universitātes 150 gadu jubileju </w:t>
      </w:r>
      <w:r w:rsidRPr="00F52852">
        <w:rPr>
          <w:rFonts w:ascii="Times New Roman" w:hAnsi="Times New Roman"/>
          <w:sz w:val="28"/>
          <w:szCs w:val="28"/>
        </w:rPr>
        <w:t>par ilggadēju un nozīmīgu ieguldījumu inženieru sagatavošanā, tautsaimniecības</w:t>
      </w:r>
      <w:r w:rsidR="00890D8D">
        <w:rPr>
          <w:rFonts w:ascii="Times New Roman" w:hAnsi="Times New Roman"/>
          <w:sz w:val="28"/>
          <w:szCs w:val="28"/>
        </w:rPr>
        <w:t xml:space="preserve"> attīstības</w:t>
      </w:r>
      <w:r w:rsidRPr="00F52852">
        <w:rPr>
          <w:rFonts w:ascii="Times New Roman" w:hAnsi="Times New Roman"/>
          <w:sz w:val="28"/>
          <w:szCs w:val="28"/>
        </w:rPr>
        <w:t xml:space="preserve"> veicināšanā, Latvijas augstākās izglītības un zinātnes attīstībā.</w:t>
      </w:r>
    </w:p>
    <w:p w:rsidR="009E0E7A" w:rsidRDefault="008F719A" w:rsidP="009E0E7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65C2E">
        <w:rPr>
          <w:rFonts w:ascii="Times New Roman" w:hAnsi="Times New Roman"/>
          <w:sz w:val="28"/>
          <w:szCs w:val="28"/>
        </w:rPr>
        <w:t>.</w:t>
      </w:r>
      <w:r w:rsidRPr="008F719A">
        <w:rPr>
          <w:rFonts w:ascii="Times New Roman" w:hAnsi="Times New Roman"/>
          <w:sz w:val="28"/>
          <w:szCs w:val="28"/>
        </w:rPr>
        <w:t xml:space="preserve"> </w:t>
      </w:r>
      <w:r w:rsidRPr="00EF7B99">
        <w:rPr>
          <w:rFonts w:ascii="Times New Roman" w:hAnsi="Times New Roman"/>
          <w:bCs/>
          <w:sz w:val="28"/>
          <w:szCs w:val="28"/>
        </w:rPr>
        <w:t>Rīgas T</w:t>
      </w:r>
      <w:r w:rsidR="00365C2E">
        <w:rPr>
          <w:rFonts w:ascii="Times New Roman" w:hAnsi="Times New Roman"/>
          <w:bCs/>
          <w:sz w:val="28"/>
          <w:szCs w:val="28"/>
        </w:rPr>
        <w:t>ehniskās universitātes rektoram</w:t>
      </w:r>
      <w:r w:rsidR="00C55FE9">
        <w:rPr>
          <w:rFonts w:ascii="Times New Roman" w:hAnsi="Times New Roman"/>
          <w:bCs/>
          <w:sz w:val="28"/>
          <w:szCs w:val="28"/>
        </w:rPr>
        <w:t>,</w:t>
      </w:r>
      <w:r w:rsidRPr="00EF7B99">
        <w:rPr>
          <w:rFonts w:ascii="Times New Roman" w:hAnsi="Times New Roman"/>
          <w:bCs/>
          <w:sz w:val="28"/>
          <w:szCs w:val="28"/>
        </w:rPr>
        <w:t xml:space="preserve"> akadēmiķim, habilit</w:t>
      </w:r>
      <w:r w:rsidR="00365C2E">
        <w:rPr>
          <w:rFonts w:ascii="Times New Roman" w:hAnsi="Times New Roman"/>
          <w:bCs/>
          <w:sz w:val="28"/>
          <w:szCs w:val="28"/>
        </w:rPr>
        <w:t>ētajam inženierzinātņu doktoram,</w:t>
      </w:r>
      <w:r w:rsidRPr="00EF7B99">
        <w:rPr>
          <w:rFonts w:ascii="Times New Roman" w:hAnsi="Times New Roman"/>
          <w:bCs/>
          <w:sz w:val="28"/>
          <w:szCs w:val="28"/>
        </w:rPr>
        <w:t xml:space="preserve"> profesoram Leonīdam </w:t>
      </w:r>
      <w:proofErr w:type="spellStart"/>
      <w:r w:rsidRPr="00EF7B99">
        <w:rPr>
          <w:rFonts w:ascii="Times New Roman" w:hAnsi="Times New Roman"/>
          <w:bCs/>
          <w:sz w:val="28"/>
          <w:szCs w:val="28"/>
        </w:rPr>
        <w:t>Ribickim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par </w:t>
      </w:r>
      <w:r w:rsidRPr="00EF7B99">
        <w:rPr>
          <w:rFonts w:ascii="Times New Roman" w:hAnsi="Times New Roman"/>
          <w:sz w:val="28"/>
          <w:szCs w:val="28"/>
        </w:rPr>
        <w:t>ieguldījumu Latvijas augstākās izglītības un zinātnes attīstībā</w:t>
      </w:r>
      <w:r>
        <w:rPr>
          <w:rFonts w:ascii="Times New Roman" w:hAnsi="Times New Roman"/>
          <w:sz w:val="28"/>
          <w:szCs w:val="28"/>
        </w:rPr>
        <w:t>.</w:t>
      </w:r>
    </w:p>
    <w:p w:rsidR="00022A21" w:rsidRDefault="00022A21" w:rsidP="009E0E7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0E7A" w:rsidRPr="009E0E7A" w:rsidRDefault="009E0E7A" w:rsidP="009E0E7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E0E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E0E7A">
        <w:rPr>
          <w:rFonts w:ascii="Times New Roman" w:hAnsi="Times New Roman"/>
          <w:sz w:val="28"/>
          <w:szCs w:val="28"/>
        </w:rPr>
        <w:t>Noteikt, ka Ministru kabineta Atzinības rakstu</w:t>
      </w:r>
      <w:r w:rsidR="00022A21" w:rsidRPr="00022A21">
        <w:rPr>
          <w:rFonts w:ascii="Times New Roman" w:hAnsi="Times New Roman"/>
          <w:bCs/>
          <w:sz w:val="28"/>
          <w:szCs w:val="28"/>
        </w:rPr>
        <w:t xml:space="preserve"> </w:t>
      </w:r>
      <w:r w:rsidR="00B64B29">
        <w:rPr>
          <w:rFonts w:ascii="Times New Roman" w:hAnsi="Times New Roman"/>
          <w:bCs/>
          <w:sz w:val="28"/>
          <w:szCs w:val="28"/>
        </w:rPr>
        <w:t xml:space="preserve">Rīgas </w:t>
      </w:r>
      <w:r w:rsidR="00022A21" w:rsidRPr="009E0E7A">
        <w:rPr>
          <w:rFonts w:ascii="Times New Roman" w:hAnsi="Times New Roman"/>
          <w:bCs/>
          <w:sz w:val="28"/>
          <w:szCs w:val="28"/>
        </w:rPr>
        <w:t>Tehniskajai universitātei</w:t>
      </w:r>
      <w:r w:rsidR="00022A21">
        <w:rPr>
          <w:rFonts w:ascii="Times New Roman" w:hAnsi="Times New Roman"/>
          <w:bCs/>
          <w:sz w:val="28"/>
          <w:szCs w:val="28"/>
        </w:rPr>
        <w:t xml:space="preserve"> un </w:t>
      </w:r>
      <w:r w:rsidR="00022A21" w:rsidRPr="00EF7B99">
        <w:rPr>
          <w:rFonts w:ascii="Times New Roman" w:hAnsi="Times New Roman"/>
          <w:bCs/>
          <w:sz w:val="28"/>
          <w:szCs w:val="28"/>
        </w:rPr>
        <w:t>Rīgas T</w:t>
      </w:r>
      <w:r w:rsidR="00022A21">
        <w:rPr>
          <w:rFonts w:ascii="Times New Roman" w:hAnsi="Times New Roman"/>
          <w:bCs/>
          <w:sz w:val="28"/>
          <w:szCs w:val="28"/>
        </w:rPr>
        <w:t>ehniskās universitātes rektoram</w:t>
      </w:r>
      <w:r w:rsidR="00487C51">
        <w:rPr>
          <w:rFonts w:ascii="Times New Roman" w:hAnsi="Times New Roman"/>
          <w:bCs/>
          <w:sz w:val="28"/>
          <w:szCs w:val="28"/>
        </w:rPr>
        <w:t>,</w:t>
      </w:r>
      <w:r w:rsidR="00022A21" w:rsidRPr="00EF7B99">
        <w:rPr>
          <w:rFonts w:ascii="Times New Roman" w:hAnsi="Times New Roman"/>
          <w:bCs/>
          <w:sz w:val="28"/>
          <w:szCs w:val="28"/>
        </w:rPr>
        <w:t xml:space="preserve"> akadēmiķim, habilitētajam inženierzinātņu doktoram, profesoram Leonīdam </w:t>
      </w:r>
      <w:proofErr w:type="spellStart"/>
      <w:r w:rsidR="00022A21" w:rsidRPr="00EF7B99">
        <w:rPr>
          <w:rFonts w:ascii="Times New Roman" w:hAnsi="Times New Roman"/>
          <w:bCs/>
          <w:sz w:val="28"/>
          <w:szCs w:val="28"/>
        </w:rPr>
        <w:t>Ribickim</w:t>
      </w:r>
      <w:proofErr w:type="spellEnd"/>
      <w:r w:rsidR="00022A21" w:rsidRPr="00022A21">
        <w:rPr>
          <w:rFonts w:ascii="Times New Roman" w:hAnsi="Times New Roman"/>
          <w:sz w:val="28"/>
          <w:szCs w:val="28"/>
        </w:rPr>
        <w:t xml:space="preserve"> </w:t>
      </w:r>
      <w:r w:rsidR="00022A21" w:rsidRPr="009E0E7A">
        <w:rPr>
          <w:rFonts w:ascii="Times New Roman" w:hAnsi="Times New Roman"/>
          <w:sz w:val="28"/>
          <w:szCs w:val="28"/>
        </w:rPr>
        <w:t>pasniedz</w:t>
      </w:r>
      <w:r w:rsidR="00022A21">
        <w:rPr>
          <w:rFonts w:ascii="Times New Roman" w:hAnsi="Times New Roman"/>
          <w:sz w:val="28"/>
          <w:szCs w:val="28"/>
        </w:rPr>
        <w:t xml:space="preserve"> Ministru prezidents Valdis </w:t>
      </w:r>
      <w:r w:rsidR="00022A21" w:rsidRPr="009E0E7A">
        <w:rPr>
          <w:rFonts w:ascii="Times New Roman" w:hAnsi="Times New Roman"/>
          <w:sz w:val="28"/>
          <w:szCs w:val="28"/>
        </w:rPr>
        <w:t>Dombrovskis</w:t>
      </w:r>
      <w:r w:rsidR="00022A21">
        <w:rPr>
          <w:rFonts w:ascii="Times New Roman" w:hAnsi="Times New Roman"/>
          <w:sz w:val="28"/>
          <w:szCs w:val="28"/>
        </w:rPr>
        <w:t>.</w:t>
      </w:r>
    </w:p>
    <w:p w:rsidR="00985687" w:rsidRPr="00343B82" w:rsidRDefault="00985687" w:rsidP="00985687">
      <w:pPr>
        <w:ind w:right="-108" w:firstLine="709"/>
        <w:jc w:val="both"/>
        <w:rPr>
          <w:szCs w:val="28"/>
        </w:rPr>
      </w:pPr>
      <w:bookmarkStart w:id="0" w:name="_GoBack"/>
      <w:bookmarkEnd w:id="0"/>
    </w:p>
    <w:p w:rsidR="004D4800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13974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Default="00791375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</w:t>
      </w:r>
      <w:r w:rsidR="00F73F71">
        <w:rPr>
          <w:szCs w:val="28"/>
        </w:rPr>
        <w:t>s</w:t>
      </w:r>
      <w:r w:rsidR="00EA2DB7" w:rsidRPr="000268E3">
        <w:rPr>
          <w:szCs w:val="28"/>
        </w:rPr>
        <w:tab/>
      </w:r>
      <w:r w:rsidR="000B269C">
        <w:rPr>
          <w:szCs w:val="28"/>
        </w:rPr>
        <w:t>V.Dombrovskis</w:t>
      </w:r>
    </w:p>
    <w:p w:rsidR="00932A1E" w:rsidRDefault="00932A1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F13974" w:rsidRPr="000268E3" w:rsidRDefault="00F13974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EA2DB7" w:rsidRPr="000268E3" w:rsidRDefault="00EA2DB7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C26CA0" w:rsidRPr="00365C2E" w:rsidRDefault="002258A1" w:rsidP="00365C2E">
      <w:pPr>
        <w:ind w:right="-108" w:firstLine="709"/>
        <w:jc w:val="both"/>
      </w:pPr>
      <w:r>
        <w:rPr>
          <w:szCs w:val="28"/>
        </w:rPr>
        <w:t>Labklājības ministre</w:t>
      </w:r>
      <w:r w:rsidR="00E4096D">
        <w:tab/>
      </w:r>
      <w:r w:rsidR="00E4096D">
        <w:tab/>
        <w:t xml:space="preserve">   </w:t>
      </w:r>
      <w:r w:rsidR="00313020">
        <w:tab/>
      </w:r>
      <w:r w:rsidR="00313020">
        <w:tab/>
      </w:r>
      <w:r w:rsidR="00313020">
        <w:tab/>
        <w:t xml:space="preserve">     </w:t>
      </w:r>
      <w:proofErr w:type="spellStart"/>
      <w:r>
        <w:t>I.Viņķele</w:t>
      </w:r>
      <w:proofErr w:type="spellEnd"/>
    </w:p>
    <w:p w:rsidR="00022A21" w:rsidRDefault="00022A21" w:rsidP="0078501F">
      <w:pPr>
        <w:ind w:right="-108"/>
        <w:jc w:val="both"/>
        <w:rPr>
          <w:sz w:val="24"/>
          <w:szCs w:val="24"/>
        </w:rPr>
      </w:pPr>
    </w:p>
    <w:p w:rsidR="00EC39C4" w:rsidRPr="0078501F" w:rsidRDefault="00365C2E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9E0E7A">
        <w:rPr>
          <w:sz w:val="24"/>
          <w:szCs w:val="24"/>
        </w:rPr>
        <w:t>.10.</w:t>
      </w:r>
      <w:r w:rsidR="00EC39C4" w:rsidRPr="0078501F">
        <w:rPr>
          <w:sz w:val="24"/>
          <w:szCs w:val="24"/>
        </w:rPr>
        <w:t>2012.</w:t>
      </w:r>
    </w:p>
    <w:p w:rsidR="00EC39C4" w:rsidRPr="0078501F" w:rsidRDefault="0038224E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128</w:t>
      </w:r>
    </w:p>
    <w:p w:rsidR="00EC39C4" w:rsidRPr="0078501F" w:rsidRDefault="00C26CA0" w:rsidP="0078501F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Irēna Pļaveniece</w:t>
      </w:r>
    </w:p>
    <w:p w:rsidR="00EC39C4" w:rsidRDefault="00EC39C4" w:rsidP="0078501F">
      <w:pPr>
        <w:ind w:right="-108"/>
        <w:jc w:val="both"/>
      </w:pPr>
      <w:r w:rsidRPr="0078501F">
        <w:rPr>
          <w:sz w:val="24"/>
          <w:szCs w:val="24"/>
        </w:rPr>
        <w:t xml:space="preserve">67082911; </w:t>
      </w:r>
      <w:hyperlink r:id="rId9" w:history="1">
        <w:r w:rsidR="00B17812" w:rsidRPr="00793EB7">
          <w:rPr>
            <w:rStyle w:val="Hyperlink"/>
            <w:sz w:val="24"/>
            <w:szCs w:val="24"/>
          </w:rPr>
          <w:t>irena.plaveniece@mk.gov.lv</w:t>
        </w:r>
      </w:hyperlink>
      <w:r w:rsidR="00B17812">
        <w:rPr>
          <w:sz w:val="24"/>
          <w:szCs w:val="24"/>
        </w:rPr>
        <w:t xml:space="preserve"> </w:t>
      </w:r>
    </w:p>
    <w:p w:rsidR="00EC39C4" w:rsidRPr="000268E3" w:rsidRDefault="00EC39C4" w:rsidP="00313020">
      <w:pPr>
        <w:ind w:right="-108" w:firstLine="709"/>
        <w:jc w:val="both"/>
      </w:pPr>
      <w:r>
        <w:t xml:space="preserve"> </w:t>
      </w:r>
    </w:p>
    <w:sectPr w:rsidR="00EC39C4" w:rsidRPr="000268E3" w:rsidSect="000268E3"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7A" w:rsidRDefault="009E0E7A">
      <w:r>
        <w:separator/>
      </w:r>
    </w:p>
  </w:endnote>
  <w:endnote w:type="continuationSeparator" w:id="0">
    <w:p w:rsidR="009E0E7A" w:rsidRDefault="009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7A" w:rsidRPr="00284427" w:rsidRDefault="009E0E7A" w:rsidP="004118A9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MKrik</w:t>
    </w:r>
    <w:proofErr w:type="spellEnd"/>
    <w:r>
      <w:rPr>
        <w:sz w:val="16"/>
        <w:szCs w:val="16"/>
      </w:rPr>
      <w:t xml:space="preserve"> „Par Ministru kabineta Atzinības raksta piešķiršanu”’111010</w:t>
    </w:r>
  </w:p>
  <w:p w:rsidR="009E0E7A" w:rsidRDefault="009E0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7A" w:rsidRPr="003C18E3" w:rsidRDefault="009E0E7A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365C2E">
      <w:rPr>
        <w:sz w:val="24"/>
        <w:szCs w:val="24"/>
      </w:rPr>
      <w:t>_05</w:t>
    </w:r>
    <w:r>
      <w:rPr>
        <w:sz w:val="24"/>
        <w:szCs w:val="24"/>
      </w:rPr>
      <w:t>1012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7A" w:rsidRDefault="009E0E7A">
      <w:r>
        <w:separator/>
      </w:r>
    </w:p>
  </w:footnote>
  <w:footnote w:type="continuationSeparator" w:id="0">
    <w:p w:rsidR="009E0E7A" w:rsidRDefault="009E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7A" w:rsidRDefault="009E0E7A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4E6"/>
    <w:rsid w:val="00013FD2"/>
    <w:rsid w:val="00022A21"/>
    <w:rsid w:val="000268E3"/>
    <w:rsid w:val="00026E7F"/>
    <w:rsid w:val="0004649C"/>
    <w:rsid w:val="000525DB"/>
    <w:rsid w:val="00053BCC"/>
    <w:rsid w:val="00055E10"/>
    <w:rsid w:val="00062218"/>
    <w:rsid w:val="00066864"/>
    <w:rsid w:val="00081120"/>
    <w:rsid w:val="000879BE"/>
    <w:rsid w:val="00087EBE"/>
    <w:rsid w:val="000975FD"/>
    <w:rsid w:val="000A1088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100428"/>
    <w:rsid w:val="001371E2"/>
    <w:rsid w:val="00140FB0"/>
    <w:rsid w:val="0015687F"/>
    <w:rsid w:val="001651B5"/>
    <w:rsid w:val="00190A59"/>
    <w:rsid w:val="00191A11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84427"/>
    <w:rsid w:val="00284D83"/>
    <w:rsid w:val="002A0F2E"/>
    <w:rsid w:val="002B1375"/>
    <w:rsid w:val="002B3749"/>
    <w:rsid w:val="002B5161"/>
    <w:rsid w:val="002C4307"/>
    <w:rsid w:val="002E109B"/>
    <w:rsid w:val="00300BC8"/>
    <w:rsid w:val="00313020"/>
    <w:rsid w:val="00335A4A"/>
    <w:rsid w:val="00341DD3"/>
    <w:rsid w:val="00343B82"/>
    <w:rsid w:val="00343C5E"/>
    <w:rsid w:val="00355C77"/>
    <w:rsid w:val="00365C2E"/>
    <w:rsid w:val="003815EF"/>
    <w:rsid w:val="0038224E"/>
    <w:rsid w:val="00390927"/>
    <w:rsid w:val="003A1544"/>
    <w:rsid w:val="003B5452"/>
    <w:rsid w:val="003B5DA8"/>
    <w:rsid w:val="003C18E3"/>
    <w:rsid w:val="003C1AA5"/>
    <w:rsid w:val="003D1DC8"/>
    <w:rsid w:val="003F7C29"/>
    <w:rsid w:val="004118A9"/>
    <w:rsid w:val="004227C2"/>
    <w:rsid w:val="00433B39"/>
    <w:rsid w:val="004524C3"/>
    <w:rsid w:val="00467722"/>
    <w:rsid w:val="00487C51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EEF"/>
    <w:rsid w:val="00505C8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76651"/>
    <w:rsid w:val="005934E6"/>
    <w:rsid w:val="005A4CB5"/>
    <w:rsid w:val="005B08EE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F01A7"/>
    <w:rsid w:val="00705D70"/>
    <w:rsid w:val="0071178A"/>
    <w:rsid w:val="0072602E"/>
    <w:rsid w:val="00737C75"/>
    <w:rsid w:val="0075170E"/>
    <w:rsid w:val="007534A1"/>
    <w:rsid w:val="00760099"/>
    <w:rsid w:val="00771EAC"/>
    <w:rsid w:val="00781787"/>
    <w:rsid w:val="0078501F"/>
    <w:rsid w:val="00790A32"/>
    <w:rsid w:val="00791375"/>
    <w:rsid w:val="007A425D"/>
    <w:rsid w:val="007B6054"/>
    <w:rsid w:val="007E0965"/>
    <w:rsid w:val="007E6ECA"/>
    <w:rsid w:val="008057E5"/>
    <w:rsid w:val="00826277"/>
    <w:rsid w:val="00834A9D"/>
    <w:rsid w:val="008434EB"/>
    <w:rsid w:val="00862044"/>
    <w:rsid w:val="0086289E"/>
    <w:rsid w:val="00866032"/>
    <w:rsid w:val="00881D0D"/>
    <w:rsid w:val="00890D8D"/>
    <w:rsid w:val="0089429A"/>
    <w:rsid w:val="0089476F"/>
    <w:rsid w:val="008A6869"/>
    <w:rsid w:val="008C4719"/>
    <w:rsid w:val="008D60E6"/>
    <w:rsid w:val="008D721F"/>
    <w:rsid w:val="008E39C5"/>
    <w:rsid w:val="008F07E2"/>
    <w:rsid w:val="008F719A"/>
    <w:rsid w:val="009061CE"/>
    <w:rsid w:val="00911DCB"/>
    <w:rsid w:val="00913518"/>
    <w:rsid w:val="00914D42"/>
    <w:rsid w:val="00932A1E"/>
    <w:rsid w:val="00935B16"/>
    <w:rsid w:val="00942E74"/>
    <w:rsid w:val="00955DD5"/>
    <w:rsid w:val="00980ADB"/>
    <w:rsid w:val="00982484"/>
    <w:rsid w:val="00984A6C"/>
    <w:rsid w:val="00985687"/>
    <w:rsid w:val="0099450E"/>
    <w:rsid w:val="00995EFD"/>
    <w:rsid w:val="009A3485"/>
    <w:rsid w:val="009B422C"/>
    <w:rsid w:val="009B792C"/>
    <w:rsid w:val="009C5278"/>
    <w:rsid w:val="009C6D62"/>
    <w:rsid w:val="009D22C9"/>
    <w:rsid w:val="009E0DE3"/>
    <w:rsid w:val="009E0E7A"/>
    <w:rsid w:val="00A033DD"/>
    <w:rsid w:val="00A16E8F"/>
    <w:rsid w:val="00A32000"/>
    <w:rsid w:val="00A4244F"/>
    <w:rsid w:val="00A455CE"/>
    <w:rsid w:val="00A46965"/>
    <w:rsid w:val="00A52E9D"/>
    <w:rsid w:val="00A57001"/>
    <w:rsid w:val="00A60C88"/>
    <w:rsid w:val="00A90783"/>
    <w:rsid w:val="00A94DD0"/>
    <w:rsid w:val="00AA0866"/>
    <w:rsid w:val="00AA533E"/>
    <w:rsid w:val="00AB4E9D"/>
    <w:rsid w:val="00AB60AA"/>
    <w:rsid w:val="00AC2846"/>
    <w:rsid w:val="00B0651B"/>
    <w:rsid w:val="00B17812"/>
    <w:rsid w:val="00B3699F"/>
    <w:rsid w:val="00B508A2"/>
    <w:rsid w:val="00B64B29"/>
    <w:rsid w:val="00B71170"/>
    <w:rsid w:val="00B736F1"/>
    <w:rsid w:val="00B76174"/>
    <w:rsid w:val="00B83573"/>
    <w:rsid w:val="00B85BC5"/>
    <w:rsid w:val="00BA0A8A"/>
    <w:rsid w:val="00BA19A3"/>
    <w:rsid w:val="00BB3802"/>
    <w:rsid w:val="00BC15AB"/>
    <w:rsid w:val="00BD7066"/>
    <w:rsid w:val="00BF0F36"/>
    <w:rsid w:val="00BF4513"/>
    <w:rsid w:val="00C01A9D"/>
    <w:rsid w:val="00C03A8B"/>
    <w:rsid w:val="00C236A4"/>
    <w:rsid w:val="00C2550A"/>
    <w:rsid w:val="00C26CA0"/>
    <w:rsid w:val="00C41937"/>
    <w:rsid w:val="00C44A88"/>
    <w:rsid w:val="00C52859"/>
    <w:rsid w:val="00C55FE9"/>
    <w:rsid w:val="00C6527D"/>
    <w:rsid w:val="00C72C04"/>
    <w:rsid w:val="00C973B7"/>
    <w:rsid w:val="00CA5587"/>
    <w:rsid w:val="00CA6873"/>
    <w:rsid w:val="00CE1F78"/>
    <w:rsid w:val="00D139FD"/>
    <w:rsid w:val="00D3536E"/>
    <w:rsid w:val="00D4175C"/>
    <w:rsid w:val="00D56F80"/>
    <w:rsid w:val="00D94379"/>
    <w:rsid w:val="00DB2D71"/>
    <w:rsid w:val="00DC73D1"/>
    <w:rsid w:val="00DD5F2C"/>
    <w:rsid w:val="00DF2271"/>
    <w:rsid w:val="00E226C7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0643"/>
    <w:rsid w:val="00EA2DB7"/>
    <w:rsid w:val="00EA32B2"/>
    <w:rsid w:val="00EC39C4"/>
    <w:rsid w:val="00EC4166"/>
    <w:rsid w:val="00EE7C63"/>
    <w:rsid w:val="00EF0CBB"/>
    <w:rsid w:val="00F055B5"/>
    <w:rsid w:val="00F12981"/>
    <w:rsid w:val="00F13974"/>
    <w:rsid w:val="00F36801"/>
    <w:rsid w:val="00F535A9"/>
    <w:rsid w:val="00F70ABC"/>
    <w:rsid w:val="00F72C7D"/>
    <w:rsid w:val="00F73F71"/>
    <w:rsid w:val="00F753B7"/>
    <w:rsid w:val="00F95DDE"/>
    <w:rsid w:val="00FA6E21"/>
    <w:rsid w:val="00FD182D"/>
    <w:rsid w:val="00FD6707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60524-1D5F-47D1-A313-E26C63E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9</cp:revision>
  <cp:lastPrinted>2012-10-08T06:11:00Z</cp:lastPrinted>
  <dcterms:created xsi:type="dcterms:W3CDTF">2012-10-05T12:15:00Z</dcterms:created>
  <dcterms:modified xsi:type="dcterms:W3CDTF">2012-10-08T10:33:00Z</dcterms:modified>
</cp:coreProperties>
</file>